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bookmarkStart w:id="0" w:name="_GoBack"/>
      <w:bookmarkEnd w:id="0"/>
      <w:r w:rsidRPr="00EA04D7">
        <w:rPr>
          <w:rFonts w:ascii="Times New Roman" w:eastAsia="Times New Roman" w:hAnsi="Times New Roman" w:cs="Times New Roman"/>
          <w:b/>
          <w:bCs/>
          <w:sz w:val="24"/>
          <w:szCs w:val="24"/>
          <w:lang w:val="mn-MN" w:bidi="mn-Mong-CN"/>
        </w:rPr>
        <w:t>Мэдээллийн булан ашиглах журамтай эндээс танилцана уу</w:t>
      </w: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 xml:space="preserve">Монгол-Японы Төв ( цаашид төв гэх ) нь Монголын зах зээлийн эдийн засгийн шилжилтийг дэмжиж, Монгол Япон хоёр орны харилцааг улам гүнзгийрүүлэх үүднээс 2002 оны 6 сард Японы </w:t>
      </w:r>
      <w:r w:rsidR="0030628A" w:rsidRPr="00EA04D7">
        <w:rPr>
          <w:rFonts w:ascii="Times New Roman" w:eastAsia="Times New Roman" w:hAnsi="Times New Roman" w:cs="Times New Roman"/>
          <w:sz w:val="24"/>
          <w:szCs w:val="24"/>
          <w:lang w:val="mn-MN" w:bidi="mn-Mong-CN"/>
        </w:rPr>
        <w:t xml:space="preserve">улсын </w:t>
      </w:r>
      <w:r w:rsidRPr="00EA04D7">
        <w:rPr>
          <w:rFonts w:ascii="Times New Roman" w:eastAsia="Times New Roman" w:hAnsi="Times New Roman" w:cs="Times New Roman"/>
          <w:sz w:val="24"/>
          <w:szCs w:val="24"/>
          <w:lang w:val="mn-MN" w:bidi="mn-Mong-CN"/>
        </w:rPr>
        <w:t>засгийн газрын буцалтгүй тусламжаар баригдсан билээ. Тус төв нь Монгол, Японы байгууллагуудын хамтран зохион байгуулж буй үйл ажиллагаанд танхим түрээслэхээс гадна Мэдээллийн буланд</w:t>
      </w:r>
      <w:r w:rsidR="00246D2B" w:rsidRPr="00EA04D7">
        <w:rPr>
          <w:rFonts w:ascii="Times New Roman" w:eastAsia="Times New Roman" w:hAnsi="Times New Roman" w:cs="Times New Roman"/>
          <w:sz w:val="24"/>
          <w:szCs w:val="24"/>
          <w:lang w:val="mn-MN" w:bidi="mn-Mong-CN"/>
        </w:rPr>
        <w:t>аа</w:t>
      </w:r>
      <w:r w:rsidRPr="00EA04D7">
        <w:rPr>
          <w:rFonts w:ascii="Times New Roman" w:eastAsia="Times New Roman" w:hAnsi="Times New Roman" w:cs="Times New Roman"/>
          <w:sz w:val="24"/>
          <w:szCs w:val="24"/>
          <w:lang w:val="mn-MN" w:bidi="mn-Mong-CN"/>
        </w:rPr>
        <w:t xml:space="preserve"> иргэдэд нээлттэй ашгийн төлөөх үйл ажиллагааны танилцуулгыг үнэ төлбөргүй </w:t>
      </w:r>
      <w:r w:rsidR="00246D2B" w:rsidRPr="00EA04D7">
        <w:rPr>
          <w:rFonts w:ascii="Times New Roman" w:eastAsia="Times New Roman" w:hAnsi="Times New Roman" w:cs="Times New Roman"/>
          <w:sz w:val="24"/>
          <w:szCs w:val="24"/>
          <w:lang w:val="mn-MN" w:bidi="mn-Mong-CN"/>
        </w:rPr>
        <w:t>байршуула</w:t>
      </w:r>
      <w:r w:rsidRPr="00EA04D7">
        <w:rPr>
          <w:rFonts w:ascii="Times New Roman" w:eastAsia="Times New Roman" w:hAnsi="Times New Roman" w:cs="Times New Roman"/>
          <w:sz w:val="24"/>
          <w:szCs w:val="24"/>
          <w:lang w:val="mn-MN" w:bidi="mn-Mong-CN"/>
        </w:rPr>
        <w:t xml:space="preserve">х үйлчилгээг </w:t>
      </w:r>
      <w:r w:rsidR="00246D2B" w:rsidRPr="00EA04D7">
        <w:rPr>
          <w:rFonts w:ascii="Times New Roman" w:eastAsia="Times New Roman" w:hAnsi="Times New Roman" w:cs="Times New Roman"/>
          <w:sz w:val="24"/>
          <w:szCs w:val="24"/>
          <w:lang w:val="mn-MN" w:bidi="mn-Mong-CN"/>
        </w:rPr>
        <w:t>үзүүлдэг</w:t>
      </w:r>
      <w:r w:rsidRPr="00EA04D7">
        <w:rPr>
          <w:rFonts w:ascii="Times New Roman" w:eastAsia="Times New Roman" w:hAnsi="Times New Roman" w:cs="Times New Roman"/>
          <w:sz w:val="24"/>
          <w:szCs w:val="24"/>
          <w:lang w:val="mn-MN" w:bidi="mn-Mong-CN"/>
        </w:rPr>
        <w:t>.</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b/>
          <w:bCs/>
          <w:sz w:val="24"/>
          <w:szCs w:val="24"/>
          <w:lang w:val="mn-MN" w:bidi="mn-Mong-CN"/>
        </w:rPr>
        <w:t>Мэдээллийн булан ашиглах хүсэлт ирүүлэх тухай</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i/>
          <w:iCs/>
          <w:sz w:val="24"/>
          <w:szCs w:val="24"/>
          <w:lang w:val="mn-MN" w:bidi="mn-Mong-CN"/>
        </w:rPr>
        <w:t>1. Хүсэлтийг хүлээж авах хугацаа:</w:t>
      </w: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Амралтын өдрүүдээс бусад ажлын өдрийн 10:00-18:00 цагуудад</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i/>
          <w:iCs/>
          <w:sz w:val="24"/>
          <w:szCs w:val="24"/>
          <w:lang w:val="mn-MN" w:bidi="mn-Mong-CN"/>
        </w:rPr>
        <w:t>2. Хүсэлт ирүүлэх аргачлал:</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“Монгол-Японы төвийн мэдээллийн булан ашиглах өргөдөл”-г зохих өргөдлийн дагуу бүрэн бөглөж, дараах тогтоосон өдөр ирүүлнэ үү.</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Анх удаа мэдээлэл гаргах тохиолдолд мэдээллээ гаргах өдрөөс 10 хоногийн өмнө ирүүлсэн байх хэрэгтэй. Мэдээллийн талаар уулзаж ярилцах өдрөө шийдээд мэдээлэл гаргагчийн мэдээллийн агуулгын талаар лавлаж асууна. 2 удаа ба түүнээс дээш удаа ярилцаж байсан, өмнө нь танхим ашиглаж байсан бол ажлын 5 өдрийн өмнө өргөдлөө ирүүлнэ үү.</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Төвийн зүгээс тухайн өргөдлийг хүлээн аван, агуулгатай танилцсаны үндсэн дээр хариуг хүсэлт гаргагчид мэдэгдэнэ.</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Өргөдлийн маягт төвийн хүлээн авах дээрээс авах боломжтойгоос гадна төвийн веб хуудас (http://www.japan-center.mn)-аас татаж авч болно. Өргөдлийг ирүүлэхдээ төвийн хүлээн авах болон шуудан, факс, и-мэйлээр ирүүлж болно.</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Бөглөх агуулгын талаар асуух тохиолдолд заавал холбоо барих хаягаа тодорхой бөглөнө үү. Холбоо барьж амжаагүйгээс чухал мэдээллээ лавлаж чадаагүй тохиолдолд мэдээлэл тавих эсэхийг шийдэх боломжгүй. Холбоо барьсан өдөр нь мэдээллийг хүлээн авсан өдөр болох тохиолдол байх учир та бүхэн ойлгоно уу.</w:t>
      </w:r>
    </w:p>
    <w:p w:rsidR="00250507" w:rsidRPr="00EA04D7" w:rsidRDefault="00250507" w:rsidP="0025050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Өргөдлийг илгээх хаяг: Монгол-Японы Төв</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Шуудангийн хайрцаг 190, Улаанбаатар хот, Монгол Улс</w:t>
      </w:r>
    </w:p>
    <w:p w:rsidR="00250507" w:rsidRPr="00EA04D7" w:rsidRDefault="00250507" w:rsidP="00250507">
      <w:pPr>
        <w:spacing w:after="100" w:line="240" w:lineRule="auto"/>
        <w:jc w:val="both"/>
        <w:rPr>
          <w:rFonts w:ascii="Times New Roman" w:eastAsia="Yu Mincho" w:hAnsi="Times New Roman" w:cs="Times New Roman" w:hint="eastAsia"/>
          <w:sz w:val="24"/>
          <w:szCs w:val="24"/>
          <w:lang w:val="mn-MN" w:bidi="mn-Mong-CN"/>
        </w:rPr>
      </w:pPr>
      <w:r w:rsidRPr="00EA04D7">
        <w:rPr>
          <w:rFonts w:ascii="Times New Roman" w:eastAsia="Times New Roman" w:hAnsi="Times New Roman" w:cs="Times New Roman"/>
          <w:sz w:val="24"/>
          <w:szCs w:val="24"/>
          <w:lang w:val="mn-MN" w:bidi="mn-Mong-CN"/>
        </w:rPr>
        <w:t xml:space="preserve">Хариуцсан ажилтан: </w:t>
      </w:r>
      <w:r w:rsidR="001F6796" w:rsidRPr="00EA04D7">
        <w:rPr>
          <w:rFonts w:ascii="Times New Roman" w:eastAsia="Times New Roman" w:hAnsi="Times New Roman" w:cs="Times New Roman"/>
          <w:sz w:val="24"/>
          <w:szCs w:val="24"/>
          <w:lang w:val="mn-MN" w:bidi="mn-Mong-CN"/>
        </w:rPr>
        <w:t xml:space="preserve">Хүлээн авахын ажилтан болон мэдээллийн булан хариуцсан ажилтан </w:t>
      </w:r>
      <w:r w:rsidR="00016377" w:rsidRPr="00EA04D7">
        <w:rPr>
          <w:rFonts w:ascii="Times New Roman" w:eastAsia="Times New Roman" w:hAnsi="Times New Roman" w:cs="Times New Roman"/>
          <w:sz w:val="24"/>
          <w:szCs w:val="24"/>
          <w:lang w:val="mn-MN" w:bidi="mn-Mong-CN"/>
        </w:rPr>
        <w:t xml:space="preserve">Ж.Сэлэнгэ </w:t>
      </w:r>
      <w:r w:rsidR="00016377" w:rsidRPr="00EA04D7">
        <w:rPr>
          <w:rFonts w:ascii="Times New Roman" w:eastAsia="Yu Mincho" w:hAnsi="Times New Roman" w:cs="Times New Roman" w:hint="eastAsia"/>
          <w:sz w:val="24"/>
          <w:szCs w:val="24"/>
          <w:lang w:val="mn-MN" w:bidi="mn-Mong-CN"/>
        </w:rPr>
        <w:t>(</w:t>
      </w:r>
      <w:r w:rsidR="00016377" w:rsidRPr="00EA04D7">
        <w:rPr>
          <w:rFonts w:ascii="Times New Roman" w:eastAsia="Yu Mincho" w:hAnsi="Times New Roman" w:cs="Times New Roman"/>
          <w:sz w:val="24"/>
          <w:szCs w:val="24"/>
          <w:lang w:val="mn-MN" w:bidi="mn-Mong-CN"/>
        </w:rPr>
        <w:t>Ерөнхий удирдлагын тасаг</w:t>
      </w:r>
      <w:r w:rsidR="00016377" w:rsidRPr="00EA04D7">
        <w:rPr>
          <w:rFonts w:ascii="Times New Roman" w:eastAsia="Yu Mincho" w:hAnsi="Times New Roman" w:cs="Times New Roman" w:hint="eastAsia"/>
          <w:sz w:val="24"/>
          <w:szCs w:val="24"/>
          <w:lang w:val="mn-MN" w:bidi="mn-Mong-CN"/>
        </w:rPr>
        <w:t>)</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Утас: 976-11-310879</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Факс: 976-11-317528</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 xml:space="preserve">И-мэйл хаяг : </w:t>
      </w:r>
      <w:hyperlink r:id="rId8" w:history="1">
        <w:r w:rsidR="00016377" w:rsidRPr="00EA04D7">
          <w:rPr>
            <w:rStyle w:val="Hyperlink"/>
            <w:rFonts w:ascii="Times New Roman" w:eastAsia="Times New Roman" w:hAnsi="Times New Roman" w:cs="Times New Roman"/>
            <w:sz w:val="24"/>
            <w:szCs w:val="24"/>
            <w:lang w:val="mn-MN" w:bidi="mn-Mong-CN"/>
          </w:rPr>
          <w:t>mjc@japan-center.mn</w:t>
        </w:r>
      </w:hyperlink>
      <w:r w:rsidR="00016377" w:rsidRPr="00EA04D7">
        <w:rPr>
          <w:rFonts w:ascii="Times New Roman" w:eastAsia="Times New Roman" w:hAnsi="Times New Roman" w:cs="Times New Roman"/>
          <w:sz w:val="24"/>
          <w:szCs w:val="24"/>
          <w:lang w:val="mn-MN" w:bidi="mn-Mong-CN"/>
        </w:rPr>
        <w:t>, selenge@japan-center.mn</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i/>
          <w:iCs/>
          <w:sz w:val="24"/>
          <w:szCs w:val="24"/>
          <w:lang w:val="mn-MN" w:bidi="mn-Mong-CN"/>
        </w:rPr>
        <w:t>3. Мэдээллийн агуулгын хүрээ:</w:t>
      </w: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Танилцуулах үйл ажиллагааны агуулга ашиг олох зорилготой эсэхээс үл хамааран олон нийтийг хамарсан түүнчлэн Монгол- Японы соёлын харилцааг олон нийтэд таниулахад дөхөм болохуйц байх</w:t>
      </w:r>
    </w:p>
    <w:p w:rsidR="00250507" w:rsidRPr="00EA04D7" w:rsidRDefault="00250507" w:rsidP="002505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 xml:space="preserve">Мэдээллийн буланд гаргах мэдээллийн жишээ -Семинар, лекц, соёлын харилцаа, танилцуулга, төрөл бүрийн шалгалт, урлагийн тоглолт, зургийн үзэсгэлэнгийн </w:t>
      </w:r>
      <w:r w:rsidRPr="00EA04D7">
        <w:rPr>
          <w:rFonts w:ascii="Times New Roman" w:eastAsia="Times New Roman" w:hAnsi="Times New Roman" w:cs="Times New Roman"/>
          <w:sz w:val="24"/>
          <w:szCs w:val="24"/>
          <w:lang w:val="mn-MN" w:bidi="mn-Mong-CN"/>
        </w:rPr>
        <w:lastRenderedPageBreak/>
        <w:t>танилцуулга, ашгийн бус байгууллагын танилцуулга, номын сан музей зэрэг байгууллагын үйл ажиллагаа болон танилцуулга</w:t>
      </w:r>
    </w:p>
    <w:p w:rsidR="00250507" w:rsidRPr="00EA04D7" w:rsidRDefault="00250507" w:rsidP="002505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Мэдээллийн буланд гаргах боломжгүй мэдээллийн жишээ -Улс төрийн тусгай хурал цуглаан, шашны үйл ажиллагааны танилцуулга, бүтээгдэхүүн худалдах танилцуулга, урлагийн салбараас бусад худалдаа арилжааны үйл ажиллагааны танилцуулга гэх мэт Анхааруулга : Монгол Улсын Их Сургууль, Монгол улс дахь Японы Элчин Сайдын Яам, ЖАЙКА, Монгол-Японы төвөөс явуулж буй болон хамтран зохион байгуулсан, дэмжих байгууллагаар оролцсон үйл ажиллагаанд энэ мэдээллийн буланг ашиглаж болохгүй учир жич лавлана уу.</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b/>
          <w:bCs/>
          <w:i/>
          <w:iCs/>
          <w:sz w:val="24"/>
          <w:szCs w:val="24"/>
          <w:lang w:val="mn-MN" w:bidi="mn-Mong-CN"/>
        </w:rPr>
        <w:t>Мэдээллийн хугацааны тухайд</w:t>
      </w: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Мэдээллийн агуулгаас хамаарч хугацаа нь өөр өөр байна. Доорх хүрээнд зарлалаа гаргаж болно.</w:t>
      </w:r>
    </w:p>
    <w:p w:rsidR="00250507" w:rsidRPr="00EA04D7" w:rsidRDefault="00250507" w:rsidP="002505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Семинар, лекц, симпозиум, төрөл бүрийн шалгалт зэргийн танилцуулга Мэдээллийн агуулгын үйл ажиллагаа явагдах өдрөөс 3 долоо хоногийн өмнөөс тухайн өдөр хүртэл</w:t>
      </w:r>
    </w:p>
    <w:p w:rsidR="00250507" w:rsidRPr="00EA04D7" w:rsidRDefault="00250507" w:rsidP="002505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Өргөдөл гаргах болон бүртгэл нь тогтмол хугацаанд үргэлжлэх үйл ажиллагааны танилцуулга Мэдээллийн агуулгын үйл ажиллагаа эхлэх өдрөөс 3 долоо хоногийн өмнөөс үйл ажиллагаа дуусах хүртэл</w:t>
      </w:r>
    </w:p>
    <w:p w:rsidR="00250507" w:rsidRPr="00EA04D7" w:rsidRDefault="00250507" w:rsidP="0025050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Жилийн хугацаанд давтагдан явагдах үйл ажиллагааны танилцуулга Тухайн удаагийн мэдээлэл нь 1 –ийн дагуу юм. Жилийн төлөвлөгөө гэх зэргийн ерөнхий танилцуулга нь жилийн эхэн болон дунд үе гэх мэтээр жилд 3 аас дээшгүй удаа ба 1 удаагийн мэдээлэл нь 3 долоо хоногийн дотор байна.</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b/>
          <w:bCs/>
          <w:sz w:val="24"/>
          <w:szCs w:val="24"/>
          <w:lang w:val="mn-MN" w:bidi="mn-Mong-CN"/>
        </w:rPr>
        <w:t>Мэдээллийн хэмжээний тухайд:</w:t>
      </w:r>
    </w:p>
    <w:p w:rsidR="00250507" w:rsidRPr="00EA04D7" w:rsidRDefault="00250507" w:rsidP="00250507">
      <w:pPr>
        <w:spacing w:after="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Хэд хэдэн мэдээллийг ойлгоход хялбар мэдээлэл гаргахын тулд мэдээллийн хэмжээг мэдээлэл гаргагчийн хүсэлтийг харгалзан төвийн хариуцагч эцсийн байдлаар шийднэ. Хоосон зай байгаа үед доорх хэмжээнд байсан ч зохицуулах тохиолдол байна.</w:t>
      </w:r>
    </w:p>
    <w:p w:rsidR="00250507" w:rsidRPr="00EA04D7" w:rsidRDefault="00250507" w:rsidP="002505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 xml:space="preserve">1 нүүр </w:t>
      </w:r>
      <w:r w:rsidR="00EB37E8" w:rsidRPr="00EA04D7">
        <w:rPr>
          <w:rFonts w:ascii="Times New Roman" w:eastAsia="Times New Roman" w:hAnsi="Times New Roman" w:cs="Times New Roman"/>
          <w:sz w:val="24"/>
          <w:szCs w:val="24"/>
          <w:lang w:val="mn-MN" w:bidi="mn-Mong-CN"/>
        </w:rPr>
        <w:t>мэдээлэл А2 хэмжээнээс бага</w:t>
      </w:r>
      <w:r w:rsidRPr="00EA04D7">
        <w:rPr>
          <w:rFonts w:ascii="Times New Roman" w:eastAsia="Times New Roman" w:hAnsi="Times New Roman" w:cs="Times New Roman"/>
          <w:sz w:val="24"/>
          <w:szCs w:val="24"/>
          <w:lang w:val="mn-MN" w:bidi="mn-Mong-CN"/>
        </w:rPr>
        <w:t xml:space="preserve"> хэмжээтэй байх (А2 хэмжээнээс</w:t>
      </w:r>
      <w:r w:rsidR="00EB37E8" w:rsidRPr="00EA04D7">
        <w:rPr>
          <w:rFonts w:ascii="Times New Roman" w:eastAsia="Times New Roman" w:hAnsi="Times New Roman" w:cs="Times New Roman"/>
          <w:sz w:val="24"/>
          <w:szCs w:val="24"/>
          <w:lang w:val="mn-MN" w:bidi="mn-Mong-CN"/>
        </w:rPr>
        <w:t xml:space="preserve"> илүү гарсан</w:t>
      </w:r>
      <w:r w:rsidRPr="00EA04D7">
        <w:rPr>
          <w:rFonts w:ascii="Times New Roman" w:eastAsia="Times New Roman" w:hAnsi="Times New Roman" w:cs="Times New Roman"/>
          <w:sz w:val="24"/>
          <w:szCs w:val="24"/>
          <w:lang w:val="mn-MN" w:bidi="mn-Mong-CN"/>
        </w:rPr>
        <w:t xml:space="preserve"> тохиолдолд зөвлөх шаардлагатай)</w:t>
      </w:r>
    </w:p>
    <w:p w:rsidR="00250507" w:rsidRPr="00EA04D7" w:rsidRDefault="00250507" w:rsidP="0025050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Агуулга нь ижил мэдээлэл</w:t>
      </w:r>
      <w:r w:rsidR="003F0918" w:rsidRPr="00EA04D7">
        <w:rPr>
          <w:rFonts w:ascii="Times New Roman" w:eastAsia="Times New Roman" w:hAnsi="Times New Roman" w:cs="Times New Roman"/>
          <w:sz w:val="24"/>
          <w:szCs w:val="24"/>
          <w:lang w:val="mn-MN" w:bidi="mn-Mong-CN"/>
        </w:rPr>
        <w:t xml:space="preserve"> 4 хуудсаас доош (Онцгой</w:t>
      </w:r>
      <w:r w:rsidRPr="00EA04D7">
        <w:rPr>
          <w:rFonts w:ascii="Times New Roman" w:eastAsia="Times New Roman" w:hAnsi="Times New Roman" w:cs="Times New Roman"/>
          <w:sz w:val="24"/>
          <w:szCs w:val="24"/>
          <w:lang w:val="mn-MN" w:bidi="mn-Mong-CN"/>
        </w:rPr>
        <w:t xml:space="preserve"> тохиолдолд зөвлөх шаардлагатай)</w:t>
      </w:r>
    </w:p>
    <w:p w:rsidR="00250507" w:rsidRPr="00EA04D7" w:rsidRDefault="00250507" w:rsidP="00250507">
      <w:pPr>
        <w:spacing w:after="100"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b/>
          <w:bCs/>
          <w:sz w:val="24"/>
          <w:szCs w:val="24"/>
          <w:lang w:val="mn-MN" w:bidi="mn-Mong-CN"/>
        </w:rPr>
        <w:t>Анхаарах зүйл:</w:t>
      </w:r>
    </w:p>
    <w:p w:rsidR="00250507" w:rsidRPr="00EA04D7" w:rsidRDefault="00250507" w:rsidP="002505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Мэдээлэл гаргах газар нь зөвхөн хүлээлгийн өрөөний мэдээллийн булан бөгөөд төвийн бусад зарлалын мэдээллийн булан болон гадаах үүдний зарлалын самбарыг ашиглаж болохгүй.</w:t>
      </w:r>
    </w:p>
    <w:p w:rsidR="00250507" w:rsidRPr="00EA04D7" w:rsidRDefault="00250507" w:rsidP="002505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Мэдээлли</w:t>
      </w:r>
      <w:r w:rsidR="001F6796" w:rsidRPr="00EA04D7">
        <w:rPr>
          <w:rFonts w:ascii="Times New Roman" w:eastAsia="Times New Roman" w:hAnsi="Times New Roman" w:cs="Times New Roman"/>
          <w:sz w:val="24"/>
          <w:szCs w:val="24"/>
          <w:lang w:val="mn-MN" w:bidi="mn-Mong-CN"/>
        </w:rPr>
        <w:t>йг зарчим ёсоор төвийн хариуцсан ажилтан болон хүлээн авах</w:t>
      </w:r>
      <w:r w:rsidRPr="00EA04D7">
        <w:rPr>
          <w:rFonts w:ascii="Times New Roman" w:eastAsia="Times New Roman" w:hAnsi="Times New Roman" w:cs="Times New Roman"/>
          <w:sz w:val="24"/>
          <w:szCs w:val="24"/>
          <w:lang w:val="mn-MN" w:bidi="mn-Mong-CN"/>
        </w:rPr>
        <w:t xml:space="preserve"> хариуцаж явуулна. Зарим тохиолдолд өргөдөл гарга</w:t>
      </w:r>
      <w:r w:rsidR="001F6796" w:rsidRPr="00EA04D7">
        <w:rPr>
          <w:rFonts w:ascii="Times New Roman" w:eastAsia="Times New Roman" w:hAnsi="Times New Roman" w:cs="Times New Roman"/>
          <w:sz w:val="24"/>
          <w:szCs w:val="24"/>
          <w:lang w:val="mn-MN" w:bidi="mn-Mong-CN"/>
        </w:rPr>
        <w:t xml:space="preserve">гчийн хамт мэдээллийг байршуулж болох ба </w:t>
      </w:r>
      <w:r w:rsidRPr="00EA04D7">
        <w:rPr>
          <w:rFonts w:ascii="Times New Roman" w:eastAsia="Times New Roman" w:hAnsi="Times New Roman" w:cs="Times New Roman"/>
          <w:sz w:val="24"/>
          <w:szCs w:val="24"/>
          <w:lang w:val="mn-MN" w:bidi="mn-Mong-CN"/>
        </w:rPr>
        <w:t>өргөдөл гаргагч дангаараа мэдээлэл гаргах боломжгүй.</w:t>
      </w:r>
    </w:p>
    <w:p w:rsidR="00250507" w:rsidRPr="00EA04D7" w:rsidRDefault="00250507" w:rsidP="002505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1 удаа мэдээллэж байсан зүйлийг мэдээллийн булангаас авах, мөн зөвшөөрөгдсөн мэдээлэл дээр дахин нэмэлт оруулах тохиолдолд хар</w:t>
      </w:r>
      <w:r w:rsidR="000310D6" w:rsidRPr="00EA04D7">
        <w:rPr>
          <w:rFonts w:ascii="Times New Roman" w:eastAsia="Times New Roman" w:hAnsi="Times New Roman" w:cs="Times New Roman"/>
          <w:sz w:val="24"/>
          <w:szCs w:val="24"/>
          <w:lang w:val="mn-MN" w:bidi="mn-Mong-CN"/>
        </w:rPr>
        <w:t>иуцагчтай зөвлөнө үү. З</w:t>
      </w:r>
      <w:r w:rsidRPr="00EA04D7">
        <w:rPr>
          <w:rFonts w:ascii="Times New Roman" w:eastAsia="Times New Roman" w:hAnsi="Times New Roman" w:cs="Times New Roman"/>
          <w:sz w:val="24"/>
          <w:szCs w:val="24"/>
          <w:lang w:val="mn-MN" w:bidi="mn-Mong-CN"/>
        </w:rPr>
        <w:t>өвшөөрөлгүй</w:t>
      </w:r>
      <w:r w:rsidR="000310D6" w:rsidRPr="00EA04D7">
        <w:rPr>
          <w:rFonts w:ascii="Times New Roman" w:eastAsia="Times New Roman" w:hAnsi="Times New Roman" w:cs="Times New Roman"/>
          <w:sz w:val="24"/>
          <w:szCs w:val="24"/>
          <w:lang w:val="mn-MN" w:bidi="mn-Mong-CN"/>
        </w:rPr>
        <w:t>гээр</w:t>
      </w:r>
      <w:r w:rsidRPr="00EA04D7">
        <w:rPr>
          <w:rFonts w:ascii="Times New Roman" w:eastAsia="Times New Roman" w:hAnsi="Times New Roman" w:cs="Times New Roman"/>
          <w:sz w:val="24"/>
          <w:szCs w:val="24"/>
          <w:lang w:val="mn-MN" w:bidi="mn-Mong-CN"/>
        </w:rPr>
        <w:t xml:space="preserve"> буцаан авч болохгүй.</w:t>
      </w:r>
    </w:p>
    <w:p w:rsidR="00250507" w:rsidRPr="00EA04D7" w:rsidRDefault="00250507" w:rsidP="0072628A">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lastRenderedPageBreak/>
        <w:t>Түүнчлэн мэдээллийн агуулгад эндүүрэл гарсаны улмаас мэдээллээ буцааж авах</w:t>
      </w:r>
      <w:r w:rsidR="0072628A" w:rsidRPr="00EA04D7">
        <w:rPr>
          <w:rFonts w:ascii="Times New Roman" w:eastAsia="Times New Roman" w:hAnsi="Times New Roman" w:cs="Times New Roman"/>
          <w:sz w:val="24"/>
          <w:szCs w:val="24"/>
          <w:lang w:val="mn-MN" w:bidi="mn-Mong-CN"/>
        </w:rPr>
        <w:t xml:space="preserve"> тохиолдолд </w:t>
      </w:r>
      <w:r w:rsidRPr="00EA04D7">
        <w:rPr>
          <w:rFonts w:ascii="Times New Roman" w:eastAsia="Times New Roman" w:hAnsi="Times New Roman" w:cs="Times New Roman"/>
          <w:sz w:val="24"/>
          <w:szCs w:val="24"/>
          <w:lang w:val="mn-MN" w:bidi="mn-Mong-CN"/>
        </w:rPr>
        <w:t xml:space="preserve">хүлээн авах дээрээс </w:t>
      </w:r>
      <w:r w:rsidRPr="00EA04D7">
        <w:rPr>
          <w:rFonts w:ascii="MS Mincho" w:hAnsi="MS Mincho" w:cs="MS Mincho" w:hint="eastAsia"/>
          <w:sz w:val="24"/>
          <w:szCs w:val="24"/>
          <w:lang w:val="mn-MN" w:bidi="mn-Mong-CN"/>
        </w:rPr>
        <w:t>《</w:t>
      </w:r>
      <w:r w:rsidRPr="00EA04D7">
        <w:rPr>
          <w:rFonts w:ascii="Times New Roman" w:eastAsia="Times New Roman" w:hAnsi="Times New Roman" w:cs="Times New Roman"/>
          <w:sz w:val="24"/>
          <w:szCs w:val="24"/>
          <w:lang w:val="mn-MN" w:bidi="mn-Mong-CN"/>
        </w:rPr>
        <w:t>Мэдээллийн өөрчлөлтийн хуудас (Яаралтай)</w:t>
      </w:r>
      <w:r w:rsidRPr="00EA04D7">
        <w:rPr>
          <w:rFonts w:ascii="MS Mincho" w:hAnsi="MS Mincho" w:cs="MS Mincho" w:hint="eastAsia"/>
          <w:sz w:val="24"/>
          <w:szCs w:val="24"/>
          <w:lang w:val="mn-MN" w:bidi="mn-Mong-CN"/>
        </w:rPr>
        <w:t>》</w:t>
      </w:r>
      <w:r w:rsidRPr="00EA04D7">
        <w:rPr>
          <w:rFonts w:ascii="Times New Roman" w:eastAsia="Times New Roman" w:hAnsi="Times New Roman" w:cs="Times New Roman"/>
          <w:sz w:val="24"/>
          <w:szCs w:val="24"/>
          <w:lang w:val="mn-MN" w:bidi="mn-Mong-CN"/>
        </w:rPr>
        <w:t>-д шалтгаана</w:t>
      </w:r>
      <w:r w:rsidR="0072628A" w:rsidRPr="00EA04D7">
        <w:rPr>
          <w:rFonts w:ascii="Times New Roman" w:eastAsia="Times New Roman" w:hAnsi="Times New Roman" w:cs="Times New Roman"/>
          <w:sz w:val="24"/>
          <w:szCs w:val="24"/>
          <w:lang w:val="mn-MN" w:bidi="mn-Mong-CN"/>
        </w:rPr>
        <w:t>а тодорхой бичээд хүлээлгэн өгнө</w:t>
      </w:r>
      <w:r w:rsidRPr="00EA04D7">
        <w:rPr>
          <w:rFonts w:ascii="Times New Roman" w:eastAsia="Times New Roman" w:hAnsi="Times New Roman" w:cs="Times New Roman"/>
          <w:sz w:val="24"/>
          <w:szCs w:val="24"/>
          <w:lang w:val="mn-MN" w:bidi="mn-Mong-CN"/>
        </w:rPr>
        <w:t>.</w:t>
      </w:r>
      <w:r w:rsidR="0072628A" w:rsidRPr="00EA04D7">
        <w:rPr>
          <w:rFonts w:ascii="Times New Roman" w:eastAsia="Times New Roman" w:hAnsi="Times New Roman" w:cs="Times New Roman"/>
          <w:sz w:val="24"/>
          <w:szCs w:val="24"/>
          <w:lang w:val="mn-MN" w:bidi="mn-Mong-CN"/>
        </w:rPr>
        <w:t xml:space="preserve"> </w:t>
      </w:r>
      <w:r w:rsidR="009636A2" w:rsidRPr="00EA04D7">
        <w:rPr>
          <w:rFonts w:ascii="Times New Roman" w:eastAsia="Yu Mincho" w:hAnsi="Times New Roman" w:cs="Times New Roman" w:hint="eastAsia"/>
          <w:sz w:val="24"/>
          <w:szCs w:val="24"/>
          <w:lang w:val="mn-MN" w:bidi="mn-Mong-CN"/>
        </w:rPr>
        <w:t>(</w:t>
      </w:r>
      <w:r w:rsidR="0072628A" w:rsidRPr="00EA04D7">
        <w:rPr>
          <w:rFonts w:ascii="Times New Roman" w:eastAsia="Times New Roman" w:hAnsi="Times New Roman" w:cs="Times New Roman"/>
          <w:sz w:val="24"/>
          <w:szCs w:val="24"/>
          <w:lang w:val="mn-MN" w:bidi="mn-Mong-CN"/>
        </w:rPr>
        <w:t>төвийн хариуцагчтай уулзах боломжгүй нөхцөлд</w:t>
      </w:r>
      <w:r w:rsidR="009636A2" w:rsidRPr="00EA04D7">
        <w:rPr>
          <w:rFonts w:ascii="Times New Roman" w:eastAsia="Times New Roman" w:hAnsi="Times New Roman" w:cs="Times New Roman"/>
          <w:sz w:val="24"/>
          <w:szCs w:val="24"/>
          <w:lang w:val="mn-MN" w:bidi="mn-Mong-CN"/>
        </w:rPr>
        <w:t>)</w:t>
      </w:r>
    </w:p>
    <w:p w:rsidR="00250507" w:rsidRPr="00EA04D7" w:rsidRDefault="00563517" w:rsidP="002505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w:t>
      </w:r>
      <w:r w:rsidR="00250507" w:rsidRPr="00EA04D7">
        <w:rPr>
          <w:rFonts w:ascii="Times New Roman" w:eastAsia="Times New Roman" w:hAnsi="Times New Roman" w:cs="Times New Roman"/>
          <w:sz w:val="24"/>
          <w:szCs w:val="24"/>
          <w:lang w:val="mn-MN" w:bidi="mn-Mong-CN"/>
        </w:rPr>
        <w:t xml:space="preserve">өвийн зүгээс хангалттай тайлбар хийх боломжгүй учир </w:t>
      </w:r>
      <w:r w:rsidRPr="00EA04D7">
        <w:rPr>
          <w:rFonts w:ascii="Times New Roman" w:eastAsia="Times New Roman" w:hAnsi="Times New Roman" w:cs="Times New Roman"/>
          <w:sz w:val="24"/>
          <w:szCs w:val="24"/>
          <w:lang w:val="mn-MN" w:bidi="mn-Mong-CN"/>
        </w:rPr>
        <w:t xml:space="preserve">мэдээлэлдээ тус төвийг харилцах хаягаар </w:t>
      </w:r>
      <w:r w:rsidR="00250507" w:rsidRPr="00EA04D7">
        <w:rPr>
          <w:rFonts w:ascii="Times New Roman" w:eastAsia="Times New Roman" w:hAnsi="Times New Roman" w:cs="Times New Roman"/>
          <w:sz w:val="24"/>
          <w:szCs w:val="24"/>
          <w:lang w:val="mn-MN" w:bidi="mn-Mong-CN"/>
        </w:rPr>
        <w:t>бөглөхгүй байх. Түүнчлэн холбоо барих хаягаа буруу бөглөхгүйн тулд мэдээлэл болгон дээр “харилцах хаяг” гэсэн тусгай тэмдгийг төвийн зүгээс мэдээллийн булан дээр тавьж болно.</w:t>
      </w:r>
    </w:p>
    <w:p w:rsidR="00250507" w:rsidRPr="00EA04D7" w:rsidRDefault="00250507" w:rsidP="0025050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Дараах тохиолдолд мэдэ</w:t>
      </w:r>
      <w:r w:rsidR="002855F3" w:rsidRPr="00EA04D7">
        <w:rPr>
          <w:rFonts w:ascii="Times New Roman" w:eastAsia="Times New Roman" w:hAnsi="Times New Roman" w:cs="Times New Roman"/>
          <w:sz w:val="24"/>
          <w:szCs w:val="24"/>
          <w:lang w:val="mn-MN" w:bidi="mn-Mong-CN"/>
        </w:rPr>
        <w:t>элэл байршуулахыг зөвшөөрөхгүй ба</w:t>
      </w:r>
      <w:r w:rsidRPr="00EA04D7">
        <w:rPr>
          <w:rFonts w:ascii="Times New Roman" w:eastAsia="Times New Roman" w:hAnsi="Times New Roman" w:cs="Times New Roman"/>
          <w:sz w:val="24"/>
          <w:szCs w:val="24"/>
          <w:lang w:val="mn-MN" w:bidi="mn-Mong-CN"/>
        </w:rPr>
        <w:t xml:space="preserve"> </w:t>
      </w:r>
      <w:r w:rsidR="002855F3" w:rsidRPr="00EA04D7">
        <w:rPr>
          <w:rFonts w:ascii="Times New Roman" w:eastAsia="Times New Roman" w:hAnsi="Times New Roman" w:cs="Times New Roman"/>
          <w:sz w:val="24"/>
          <w:szCs w:val="24"/>
          <w:lang w:val="mn-MN" w:bidi="mn-Mong-CN"/>
        </w:rPr>
        <w:t>байршуулах зөвшөөрөл гарсан байсан ч дараах</w:t>
      </w:r>
      <w:r w:rsidRPr="00EA04D7">
        <w:rPr>
          <w:rFonts w:ascii="Times New Roman" w:eastAsia="Times New Roman" w:hAnsi="Times New Roman" w:cs="Times New Roman"/>
          <w:sz w:val="24"/>
          <w:szCs w:val="24"/>
          <w:lang w:val="mn-MN" w:bidi="mn-Mong-CN"/>
        </w:rPr>
        <w:t xml:space="preserve"> зүйл</w:t>
      </w:r>
      <w:r w:rsidR="002855F3" w:rsidRPr="00EA04D7">
        <w:rPr>
          <w:rFonts w:ascii="Times New Roman" w:eastAsia="Times New Roman" w:hAnsi="Times New Roman" w:cs="Times New Roman"/>
          <w:sz w:val="24"/>
          <w:szCs w:val="24"/>
          <w:lang w:val="mn-MN" w:bidi="mn-Mong-CN"/>
        </w:rPr>
        <w:t>с тодорхой болсон тохиолдолд</w:t>
      </w:r>
      <w:r w:rsidRPr="00EA04D7">
        <w:rPr>
          <w:rFonts w:ascii="Times New Roman" w:eastAsia="Times New Roman" w:hAnsi="Times New Roman" w:cs="Times New Roman"/>
          <w:sz w:val="24"/>
          <w:szCs w:val="24"/>
          <w:lang w:val="mn-MN" w:bidi="mn-Mong-CN"/>
        </w:rPr>
        <w:t xml:space="preserve"> зө</w:t>
      </w:r>
      <w:r w:rsidR="002855F3" w:rsidRPr="00EA04D7">
        <w:rPr>
          <w:rFonts w:ascii="Times New Roman" w:eastAsia="Times New Roman" w:hAnsi="Times New Roman" w:cs="Times New Roman"/>
          <w:sz w:val="24"/>
          <w:szCs w:val="24"/>
          <w:lang w:val="mn-MN" w:bidi="mn-Mong-CN"/>
        </w:rPr>
        <w:t xml:space="preserve">вшөөрлийг хүчингүйд тооцон, </w:t>
      </w:r>
      <w:r w:rsidR="00DA5F7C" w:rsidRPr="00EA04D7">
        <w:rPr>
          <w:rFonts w:ascii="Times New Roman" w:eastAsia="Times New Roman" w:hAnsi="Times New Roman" w:cs="Times New Roman"/>
          <w:sz w:val="24"/>
          <w:szCs w:val="24"/>
          <w:lang w:val="mn-MN" w:bidi="mn-Mong-CN"/>
        </w:rPr>
        <w:t>болзлыг өөрчилж болох магадлалтай тул</w:t>
      </w:r>
      <w:r w:rsidRPr="00EA04D7">
        <w:rPr>
          <w:rFonts w:ascii="Times New Roman" w:eastAsia="Times New Roman" w:hAnsi="Times New Roman" w:cs="Times New Roman"/>
          <w:sz w:val="24"/>
          <w:szCs w:val="24"/>
          <w:lang w:val="mn-MN" w:bidi="mn-Mong-CN"/>
        </w:rPr>
        <w:t xml:space="preserve"> анхаарна уу.</w:t>
      </w:r>
    </w:p>
    <w:p w:rsidR="00250507" w:rsidRPr="00EA04D7" w:rsidRDefault="00250507" w:rsidP="00250507">
      <w:pPr>
        <w:numPr>
          <w:ilvl w:val="0"/>
          <w:numId w:val="6"/>
        </w:numPr>
        <w:spacing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 xml:space="preserve">Мэдээллийн агуулга нь </w:t>
      </w:r>
      <w:r w:rsidR="006B70E5" w:rsidRPr="00EA04D7">
        <w:rPr>
          <w:rFonts w:ascii="Times New Roman" w:eastAsia="Times New Roman" w:hAnsi="Times New Roman" w:cs="Times New Roman"/>
          <w:sz w:val="24"/>
          <w:szCs w:val="24"/>
          <w:lang w:val="mn-MN" w:bidi="mn-Mong-CN"/>
        </w:rPr>
        <w:t xml:space="preserve">олон </w:t>
      </w:r>
      <w:r w:rsidRPr="00EA04D7">
        <w:rPr>
          <w:rFonts w:ascii="Times New Roman" w:eastAsia="Times New Roman" w:hAnsi="Times New Roman" w:cs="Times New Roman"/>
          <w:sz w:val="24"/>
          <w:szCs w:val="24"/>
          <w:lang w:val="mn-MN" w:bidi="mn-Mong-CN"/>
        </w:rPr>
        <w:t>нийтий</w:t>
      </w:r>
      <w:r w:rsidR="006B70E5" w:rsidRPr="00EA04D7">
        <w:rPr>
          <w:rFonts w:ascii="Times New Roman" w:eastAsia="Times New Roman" w:hAnsi="Times New Roman" w:cs="Times New Roman"/>
          <w:sz w:val="24"/>
          <w:szCs w:val="24"/>
          <w:lang w:val="mn-MN" w:bidi="mn-Mong-CN"/>
        </w:rPr>
        <w:t>н дэг журам,</w:t>
      </w:r>
      <w:r w:rsidRPr="00EA04D7">
        <w:rPr>
          <w:rFonts w:ascii="Times New Roman" w:eastAsia="Times New Roman" w:hAnsi="Times New Roman" w:cs="Times New Roman"/>
          <w:sz w:val="24"/>
          <w:szCs w:val="24"/>
          <w:lang w:val="mn-MN" w:bidi="mn-Mong-CN"/>
        </w:rPr>
        <w:t xml:space="preserve"> амгалан тайван байдлы</w:t>
      </w:r>
      <w:r w:rsidR="006B70E5" w:rsidRPr="00EA04D7">
        <w:rPr>
          <w:rFonts w:ascii="Times New Roman" w:eastAsia="Times New Roman" w:hAnsi="Times New Roman" w:cs="Times New Roman"/>
          <w:sz w:val="24"/>
          <w:szCs w:val="24"/>
          <w:lang w:val="mn-MN" w:bidi="mn-Mong-CN"/>
        </w:rPr>
        <w:t>г алдагдуулах үйл ажиллагаа болох</w:t>
      </w:r>
      <w:r w:rsidRPr="00EA04D7">
        <w:rPr>
          <w:rFonts w:ascii="Times New Roman" w:eastAsia="Times New Roman" w:hAnsi="Times New Roman" w:cs="Times New Roman"/>
          <w:sz w:val="24"/>
          <w:szCs w:val="24"/>
          <w:lang w:val="mn-MN" w:bidi="mn-Mong-CN"/>
        </w:rPr>
        <w:t xml:space="preserve"> нь тогтоогдсон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Улс төрийн шинжтэй үйл ажиллагаа болон хууль бус үйл ажиллагаа явуулах магадлал бүхий байгууллагын эрх ашигт нийцсэн үйл ажиллагаа болох нь тогтоогдсон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Төвийн байр болон анги танхимд гэмтэл хохирол учруулж болзошгүй гэж үзсэн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Мэдээлэл гаргах өргөдлийг хуурамчаар бөглөсөн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Танхим ашиглах дэг журам, анхааруулгыг зөрчсөн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Холбогдох албаны хүмүүсээс зогсоох тушаал ирсэн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Монгол-Японы Төвийн үйл ажиллагааны чиглэлд үл нийцэх болон саад болох тохиолдолд</w:t>
      </w:r>
    </w:p>
    <w:p w:rsidR="00250507" w:rsidRPr="00EA04D7" w:rsidRDefault="00250507" w:rsidP="00250507">
      <w:pPr>
        <w:numPr>
          <w:ilvl w:val="0"/>
          <w:numId w:val="6"/>
        </w:numPr>
        <w:spacing w:before="100" w:beforeAutospacing="1" w:after="100" w:afterAutospacing="1" w:line="240" w:lineRule="auto"/>
        <w:ind w:left="2160"/>
        <w:jc w:val="both"/>
        <w:rPr>
          <w:rFonts w:ascii="Times New Roman" w:eastAsia="Times New Roman" w:hAnsi="Times New Roman" w:cs="Times New Roman"/>
          <w:sz w:val="24"/>
          <w:szCs w:val="24"/>
          <w:lang w:val="mn-MN" w:bidi="mn-Mong-CN"/>
        </w:rPr>
      </w:pPr>
      <w:r w:rsidRPr="00EA04D7">
        <w:rPr>
          <w:rFonts w:ascii="Times New Roman" w:eastAsia="Times New Roman" w:hAnsi="Times New Roman" w:cs="Times New Roman"/>
          <w:sz w:val="24"/>
          <w:szCs w:val="24"/>
          <w:lang w:val="mn-MN" w:bidi="mn-Mong-CN"/>
        </w:rPr>
        <w:t>Түүнээс гадна төв дээр гаргах нь тохиромжгүй гэж үз</w:t>
      </w:r>
      <w:r w:rsidR="00873E3B" w:rsidRPr="00EA04D7">
        <w:rPr>
          <w:rFonts w:ascii="Times New Roman" w:eastAsia="Times New Roman" w:hAnsi="Times New Roman" w:cs="Times New Roman"/>
          <w:sz w:val="24"/>
          <w:szCs w:val="24"/>
          <w:lang w:val="mn-MN" w:bidi="mn-Mong-CN"/>
        </w:rPr>
        <w:t>сэн тохиолдолд мэдээллийг байршуулах</w:t>
      </w:r>
      <w:r w:rsidRPr="00EA04D7">
        <w:rPr>
          <w:rFonts w:ascii="Times New Roman" w:eastAsia="Times New Roman" w:hAnsi="Times New Roman" w:cs="Times New Roman"/>
          <w:sz w:val="24"/>
          <w:szCs w:val="24"/>
          <w:lang w:val="mn-MN" w:bidi="mn-Mong-CN"/>
        </w:rPr>
        <w:t xml:space="preserve"> боломжгүй болно.</w:t>
      </w:r>
    </w:p>
    <w:p w:rsidR="002F0B51" w:rsidRPr="00EA04D7" w:rsidRDefault="002F0B51" w:rsidP="00250507">
      <w:pPr>
        <w:rPr>
          <w:lang w:val="mn-MN"/>
        </w:rPr>
      </w:pPr>
    </w:p>
    <w:sectPr w:rsidR="002F0B51" w:rsidRPr="00EA04D7" w:rsidSect="001F5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27" w:rsidRDefault="00510F27" w:rsidP="00016377">
      <w:pPr>
        <w:spacing w:after="0" w:line="240" w:lineRule="auto"/>
      </w:pPr>
      <w:r>
        <w:separator/>
      </w:r>
    </w:p>
  </w:endnote>
  <w:endnote w:type="continuationSeparator" w:id="0">
    <w:p w:rsidR="00510F27" w:rsidRDefault="00510F27" w:rsidP="0001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27" w:rsidRDefault="00510F27" w:rsidP="00016377">
      <w:pPr>
        <w:spacing w:after="0" w:line="240" w:lineRule="auto"/>
      </w:pPr>
      <w:r>
        <w:separator/>
      </w:r>
    </w:p>
  </w:footnote>
  <w:footnote w:type="continuationSeparator" w:id="0">
    <w:p w:rsidR="00510F27" w:rsidRDefault="00510F27" w:rsidP="0001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69BF"/>
    <w:multiLevelType w:val="multilevel"/>
    <w:tmpl w:val="1DA2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949E9"/>
    <w:multiLevelType w:val="multilevel"/>
    <w:tmpl w:val="646A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A26C8"/>
    <w:multiLevelType w:val="multilevel"/>
    <w:tmpl w:val="21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52BBB"/>
    <w:multiLevelType w:val="multilevel"/>
    <w:tmpl w:val="C58E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C094D"/>
    <w:multiLevelType w:val="multilevel"/>
    <w:tmpl w:val="2578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405E5"/>
    <w:multiLevelType w:val="multilevel"/>
    <w:tmpl w:val="7E20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51"/>
    <w:rsid w:val="00016377"/>
    <w:rsid w:val="000310D6"/>
    <w:rsid w:val="00093038"/>
    <w:rsid w:val="0013644C"/>
    <w:rsid w:val="001F5250"/>
    <w:rsid w:val="001F6796"/>
    <w:rsid w:val="002235C4"/>
    <w:rsid w:val="00246D2B"/>
    <w:rsid w:val="00250507"/>
    <w:rsid w:val="002855F3"/>
    <w:rsid w:val="002C6BA8"/>
    <w:rsid w:val="002F0B51"/>
    <w:rsid w:val="0030628A"/>
    <w:rsid w:val="003F0918"/>
    <w:rsid w:val="00510F27"/>
    <w:rsid w:val="00563517"/>
    <w:rsid w:val="006B70E5"/>
    <w:rsid w:val="0072628A"/>
    <w:rsid w:val="00873E3B"/>
    <w:rsid w:val="009636A2"/>
    <w:rsid w:val="00A232A4"/>
    <w:rsid w:val="00A403CF"/>
    <w:rsid w:val="00AB48C3"/>
    <w:rsid w:val="00CF017D"/>
    <w:rsid w:val="00DA5F7C"/>
    <w:rsid w:val="00EA04D7"/>
    <w:rsid w:val="00EB37E8"/>
    <w:rsid w:val="00ED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91E13C5-C00F-470D-B9FE-47F40F17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Mongolian Bait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2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50507"/>
    <w:rPr>
      <w:b/>
      <w:bCs/>
    </w:rPr>
  </w:style>
  <w:style w:type="character" w:styleId="Emphasis">
    <w:name w:val="Emphasis"/>
    <w:uiPriority w:val="20"/>
    <w:qFormat/>
    <w:rsid w:val="00250507"/>
    <w:rPr>
      <w:i/>
      <w:iCs/>
    </w:rPr>
  </w:style>
  <w:style w:type="character" w:styleId="Hyperlink">
    <w:name w:val="Hyperlink"/>
    <w:uiPriority w:val="99"/>
    <w:unhideWhenUsed/>
    <w:rsid w:val="00016377"/>
    <w:rPr>
      <w:color w:val="0563C1"/>
      <w:u w:val="single"/>
    </w:rPr>
  </w:style>
  <w:style w:type="paragraph" w:styleId="EndnoteText">
    <w:name w:val="endnote text"/>
    <w:basedOn w:val="Normal"/>
    <w:link w:val="EndnoteTextChar"/>
    <w:uiPriority w:val="99"/>
    <w:semiHidden/>
    <w:unhideWhenUsed/>
    <w:rsid w:val="00016377"/>
    <w:rPr>
      <w:sz w:val="20"/>
      <w:szCs w:val="20"/>
    </w:rPr>
  </w:style>
  <w:style w:type="character" w:customStyle="1" w:styleId="EndnoteTextChar">
    <w:name w:val="Endnote Text Char"/>
    <w:link w:val="EndnoteText"/>
    <w:uiPriority w:val="99"/>
    <w:semiHidden/>
    <w:rsid w:val="00016377"/>
    <w:rPr>
      <w:lang w:val="en-US"/>
    </w:rPr>
  </w:style>
  <w:style w:type="character" w:styleId="EndnoteReference">
    <w:name w:val="endnote reference"/>
    <w:uiPriority w:val="99"/>
    <w:semiHidden/>
    <w:unhideWhenUsed/>
    <w:rsid w:val="000163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8455">
      <w:bodyDiv w:val="1"/>
      <w:marLeft w:val="0"/>
      <w:marRight w:val="0"/>
      <w:marTop w:val="0"/>
      <w:marBottom w:val="0"/>
      <w:divBdr>
        <w:top w:val="none" w:sz="0" w:space="0" w:color="auto"/>
        <w:left w:val="none" w:sz="0" w:space="0" w:color="auto"/>
        <w:bottom w:val="none" w:sz="0" w:space="0" w:color="auto"/>
        <w:right w:val="none" w:sz="0" w:space="0" w:color="auto"/>
      </w:divBdr>
      <w:divsChild>
        <w:div w:id="29579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3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80679421">
          <w:blockQuote w:val="1"/>
          <w:marLeft w:val="720"/>
          <w:marRight w:val="720"/>
          <w:marTop w:val="100"/>
          <w:marBottom w:val="100"/>
          <w:divBdr>
            <w:top w:val="none" w:sz="0" w:space="0" w:color="auto"/>
            <w:left w:val="none" w:sz="0" w:space="0" w:color="auto"/>
            <w:bottom w:val="none" w:sz="0" w:space="0" w:color="auto"/>
            <w:right w:val="none" w:sz="0" w:space="0" w:color="auto"/>
          </w:divBdr>
        </w:div>
        <w:div w:id="68409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69496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6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7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20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087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4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9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80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58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04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jc@japan-center.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8102-B352-47DD-86DD-69B615B7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Links>
    <vt:vector size="6" baseType="variant">
      <vt:variant>
        <vt:i4>3145795</vt:i4>
      </vt:variant>
      <vt:variant>
        <vt:i4>0</vt:i4>
      </vt:variant>
      <vt:variant>
        <vt:i4>0</vt:i4>
      </vt:variant>
      <vt:variant>
        <vt:i4>5</vt:i4>
      </vt:variant>
      <vt:variant>
        <vt:lpwstr>mailto:mjc@japan-center.mn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cp:lastModifiedBy>Sukh Erdene Enkhbaatar</cp:lastModifiedBy>
  <cp:revision>2</cp:revision>
  <dcterms:created xsi:type="dcterms:W3CDTF">2018-10-30T06:30:00Z</dcterms:created>
  <dcterms:modified xsi:type="dcterms:W3CDTF">2018-10-30T06:30:00Z</dcterms:modified>
</cp:coreProperties>
</file>